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D3" w:rsidRPr="00C704D3" w:rsidRDefault="00A73992" w:rsidP="00C704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Protocol I</w:t>
      </w:r>
      <w:r w:rsidR="00C704D3" w:rsidRPr="00C70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nformation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Template</w:t>
      </w:r>
      <w:r w:rsidR="00C704D3" w:rsidRPr="00C70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704D3" w:rsidRPr="00C704D3" w:rsidTr="00C704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D3" w:rsidRPr="00C704D3" w:rsidRDefault="00C704D3" w:rsidP="00C704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704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Authors  </w:t>
            </w:r>
          </w:p>
          <w:p w:rsidR="00C704D3" w:rsidRPr="00C704D3" w:rsidRDefault="00C704D3" w:rsidP="00C70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4D3">
              <w:rPr>
                <w:rFonts w:ascii="Times New Roman" w:eastAsia="Times New Roman" w:hAnsi="Times New Roman" w:cs="Times New Roman"/>
                <w:sz w:val="24"/>
                <w:szCs w:val="24"/>
              </w:rPr>
              <w:t>[Empty name]</w:t>
            </w:r>
            <w:r w:rsidRPr="00C704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C704D3" w:rsidRPr="00C704D3" w:rsidRDefault="00C704D3" w:rsidP="00C70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4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704D3">
              <w:rPr>
                <w:rFonts w:ascii="Times New Roman" w:eastAsia="Times New Roman" w:hAnsi="Times New Roman" w:cs="Times New Roman"/>
                <w:sz w:val="24"/>
                <w:szCs w:val="24"/>
              </w:rPr>
              <w:t>[Empty affiliation]</w:t>
            </w:r>
          </w:p>
          <w:p w:rsidR="00C704D3" w:rsidRPr="00084294" w:rsidRDefault="00C704D3" w:rsidP="00084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4D3">
              <w:rPr>
                <w:rFonts w:ascii="Times New Roman" w:eastAsia="Times New Roman" w:hAnsi="Times New Roman" w:cs="Times New Roman"/>
                <w:sz w:val="24"/>
                <w:szCs w:val="24"/>
              </w:rPr>
              <w:t>Citation example: [Empty name]. [Intervention] for [health problem] [Protocol]. Cochrane Database of Systematic Reviews [Year], Issue [Issue].</w:t>
            </w:r>
            <w:r w:rsidR="00084294" w:rsidRPr="0008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04D3" w:rsidRPr="00C704D3" w:rsidRDefault="00C704D3" w:rsidP="00C704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704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Contact person  </w:t>
            </w:r>
          </w:p>
          <w:p w:rsidR="00C704D3" w:rsidRPr="00C704D3" w:rsidRDefault="00C704D3" w:rsidP="00C704D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704D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[Empty name]</w:t>
            </w:r>
          </w:p>
          <w:p w:rsidR="00C704D3" w:rsidRPr="00C704D3" w:rsidRDefault="00C704D3" w:rsidP="00C704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704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Dates 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9"/>
              <w:gridCol w:w="81"/>
            </w:tblGrid>
            <w:tr w:rsidR="00C704D3" w:rsidRPr="00C704D3" w:rsidTr="00C704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04D3" w:rsidRPr="00C704D3" w:rsidRDefault="00C704D3" w:rsidP="00C7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0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Assessed as Up-to-date: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04D3" w:rsidRPr="00C704D3" w:rsidRDefault="00C704D3" w:rsidP="00C7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704D3" w:rsidRPr="00C704D3" w:rsidTr="00C704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04D3" w:rsidRPr="00C704D3" w:rsidRDefault="00C704D3" w:rsidP="00C7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0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Date of Search: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04D3" w:rsidRPr="00C704D3" w:rsidRDefault="00C704D3" w:rsidP="00C7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704D3" w:rsidRPr="00C704D3" w:rsidTr="00C704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04D3" w:rsidRPr="00C704D3" w:rsidRDefault="00C704D3" w:rsidP="00C7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0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Next Stage Expected: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04D3" w:rsidRPr="00C704D3" w:rsidRDefault="00C704D3" w:rsidP="00C7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84294" w:rsidRPr="00C704D3" w:rsidTr="00C704D3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4294" w:rsidRPr="00C704D3" w:rsidRDefault="00084294" w:rsidP="00084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0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Protocol First Published:</w:t>
                  </w:r>
                </w:p>
              </w:tc>
            </w:tr>
            <w:tr w:rsidR="00084294" w:rsidRPr="00C704D3" w:rsidTr="00C704D3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4294" w:rsidRPr="00C704D3" w:rsidRDefault="00084294" w:rsidP="00C7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0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Review First Published:</w:t>
                  </w:r>
                </w:p>
              </w:tc>
            </w:tr>
            <w:tr w:rsidR="00084294" w:rsidRPr="00C704D3" w:rsidTr="00C704D3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4294" w:rsidRPr="00C704D3" w:rsidRDefault="00084294" w:rsidP="00C7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0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Last Citation Issue:</w:t>
                  </w:r>
                </w:p>
              </w:tc>
            </w:tr>
          </w:tbl>
          <w:p w:rsidR="00C704D3" w:rsidRPr="00C704D3" w:rsidRDefault="00084294" w:rsidP="00C704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What's new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5"/>
              <w:gridCol w:w="2476"/>
              <w:gridCol w:w="4769"/>
            </w:tblGrid>
            <w:tr w:rsidR="00C704D3" w:rsidRPr="00C704D3" w:rsidTr="00C704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04D3" w:rsidRPr="00C704D3" w:rsidRDefault="00C704D3" w:rsidP="00C7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0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04D3" w:rsidRPr="00C704D3" w:rsidRDefault="00C704D3" w:rsidP="00C7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0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04D3" w:rsidRPr="00C704D3" w:rsidRDefault="00C704D3" w:rsidP="00C7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0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Description</w:t>
                  </w:r>
                </w:p>
              </w:tc>
            </w:tr>
          </w:tbl>
          <w:p w:rsidR="00C704D3" w:rsidRPr="00C704D3" w:rsidRDefault="00C704D3" w:rsidP="00C220EC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704D3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C704D3" w:rsidRPr="00C704D3" w:rsidRDefault="00C704D3" w:rsidP="00C7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4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8pt" o:ole="">
                  <v:imagedata r:id="rId5" o:title=""/>
                </v:shape>
                <w:control r:id="rId6" w:name="DefaultOcxName4" w:shapeid="_x0000_i1034"/>
              </w:object>
            </w:r>
            <w:r w:rsidRPr="00C704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7" type="#_x0000_t75" style="width:1in;height:18pt" o:ole="">
                  <v:imagedata r:id="rId7" o:title=""/>
                </v:shape>
                <w:control r:id="rId8" w:name="DefaultOcxName5" w:shapeid="_x0000_i1037"/>
              </w:object>
            </w:r>
          </w:p>
          <w:p w:rsidR="00C704D3" w:rsidRPr="00C704D3" w:rsidRDefault="00C704D3" w:rsidP="00C704D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704D3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C704D3" w:rsidRPr="00C704D3" w:rsidRDefault="00C704D3" w:rsidP="00C704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704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History  </w:t>
            </w:r>
          </w:p>
        </w:tc>
      </w:tr>
    </w:tbl>
    <w:p w:rsidR="00C704D3" w:rsidRPr="00C704D3" w:rsidRDefault="00C704D3" w:rsidP="00C704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0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Background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04D3">
        <w:rPr>
          <w:rFonts w:ascii="Times New Roman" w:eastAsia="Times New Roman" w:hAnsi="Times New Roman" w:cs="Times New Roman"/>
          <w:b/>
          <w:bCs/>
          <w:sz w:val="36"/>
          <w:szCs w:val="36"/>
        </w:rPr>
        <w:t>Description of the condition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04D3">
        <w:rPr>
          <w:rFonts w:ascii="Times New Roman" w:eastAsia="Times New Roman" w:hAnsi="Times New Roman" w:cs="Times New Roman"/>
          <w:b/>
          <w:bCs/>
          <w:sz w:val="36"/>
          <w:szCs w:val="36"/>
        </w:rPr>
        <w:t>Description of the intervention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04D3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How the intervention might work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04D3">
        <w:rPr>
          <w:rFonts w:ascii="Times New Roman" w:eastAsia="Times New Roman" w:hAnsi="Times New Roman" w:cs="Times New Roman"/>
          <w:b/>
          <w:bCs/>
          <w:sz w:val="36"/>
          <w:szCs w:val="36"/>
        </w:rPr>
        <w:t>Why it is important to do this review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0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Objectives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0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Methods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04D3">
        <w:rPr>
          <w:rFonts w:ascii="Times New Roman" w:eastAsia="Times New Roman" w:hAnsi="Times New Roman" w:cs="Times New Roman"/>
          <w:b/>
          <w:bCs/>
          <w:sz w:val="36"/>
          <w:szCs w:val="36"/>
        </w:rPr>
        <w:t>Criteria for considering studies for this review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04D3">
        <w:rPr>
          <w:rFonts w:ascii="Times New Roman" w:eastAsia="Times New Roman" w:hAnsi="Times New Roman" w:cs="Times New Roman"/>
          <w:b/>
          <w:bCs/>
          <w:sz w:val="27"/>
          <w:szCs w:val="27"/>
        </w:rPr>
        <w:t>Types of studies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04D3">
        <w:rPr>
          <w:rFonts w:ascii="Times New Roman" w:eastAsia="Times New Roman" w:hAnsi="Times New Roman" w:cs="Times New Roman"/>
          <w:b/>
          <w:bCs/>
          <w:sz w:val="27"/>
          <w:szCs w:val="27"/>
        </w:rPr>
        <w:t>Types of participants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04D3">
        <w:rPr>
          <w:rFonts w:ascii="Times New Roman" w:eastAsia="Times New Roman" w:hAnsi="Times New Roman" w:cs="Times New Roman"/>
          <w:b/>
          <w:bCs/>
          <w:sz w:val="27"/>
          <w:szCs w:val="27"/>
        </w:rPr>
        <w:t>Types of interventions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04D3">
        <w:rPr>
          <w:rFonts w:ascii="Times New Roman" w:eastAsia="Times New Roman" w:hAnsi="Times New Roman" w:cs="Times New Roman"/>
          <w:b/>
          <w:bCs/>
          <w:sz w:val="27"/>
          <w:szCs w:val="27"/>
        </w:rPr>
        <w:t>Types of outcome measures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04D3">
        <w:rPr>
          <w:rFonts w:ascii="Times New Roman" w:eastAsia="Times New Roman" w:hAnsi="Times New Roman" w:cs="Times New Roman"/>
          <w:b/>
          <w:bCs/>
          <w:sz w:val="24"/>
          <w:szCs w:val="24"/>
        </w:rPr>
        <w:t>Primary outcomes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04D3">
        <w:rPr>
          <w:rFonts w:ascii="Times New Roman" w:eastAsia="Times New Roman" w:hAnsi="Times New Roman" w:cs="Times New Roman"/>
          <w:b/>
          <w:bCs/>
          <w:sz w:val="24"/>
          <w:szCs w:val="24"/>
        </w:rPr>
        <w:t>Secondary outcomes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04D3">
        <w:rPr>
          <w:rFonts w:ascii="Times New Roman" w:eastAsia="Times New Roman" w:hAnsi="Times New Roman" w:cs="Times New Roman"/>
          <w:b/>
          <w:bCs/>
          <w:sz w:val="36"/>
          <w:szCs w:val="36"/>
        </w:rPr>
        <w:t>Search methods for identification of studies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04D3">
        <w:rPr>
          <w:rFonts w:ascii="Times New Roman" w:eastAsia="Times New Roman" w:hAnsi="Times New Roman" w:cs="Times New Roman"/>
          <w:b/>
          <w:bCs/>
          <w:sz w:val="27"/>
          <w:szCs w:val="27"/>
        </w:rPr>
        <w:t>Electronic searches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04D3">
        <w:rPr>
          <w:rFonts w:ascii="Times New Roman" w:eastAsia="Times New Roman" w:hAnsi="Times New Roman" w:cs="Times New Roman"/>
          <w:b/>
          <w:bCs/>
          <w:sz w:val="27"/>
          <w:szCs w:val="27"/>
        </w:rPr>
        <w:t>Searching other resources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04D3">
        <w:rPr>
          <w:rFonts w:ascii="Times New Roman" w:eastAsia="Times New Roman" w:hAnsi="Times New Roman" w:cs="Times New Roman"/>
          <w:b/>
          <w:bCs/>
          <w:sz w:val="36"/>
          <w:szCs w:val="36"/>
        </w:rPr>
        <w:t>Data collection and analysis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04D3">
        <w:rPr>
          <w:rFonts w:ascii="Times New Roman" w:eastAsia="Times New Roman" w:hAnsi="Times New Roman" w:cs="Times New Roman"/>
          <w:b/>
          <w:bCs/>
          <w:sz w:val="27"/>
          <w:szCs w:val="27"/>
        </w:rPr>
        <w:t>Selection of studies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04D3">
        <w:rPr>
          <w:rFonts w:ascii="Times New Roman" w:eastAsia="Times New Roman" w:hAnsi="Times New Roman" w:cs="Times New Roman"/>
          <w:b/>
          <w:bCs/>
          <w:sz w:val="27"/>
          <w:szCs w:val="27"/>
        </w:rPr>
        <w:t>Data extraction and management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04D3">
        <w:rPr>
          <w:rFonts w:ascii="Times New Roman" w:eastAsia="Times New Roman" w:hAnsi="Times New Roman" w:cs="Times New Roman"/>
          <w:b/>
          <w:bCs/>
          <w:sz w:val="27"/>
          <w:szCs w:val="27"/>
        </w:rPr>
        <w:t>Assessment of risk of bias in included studies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04D3">
        <w:rPr>
          <w:rFonts w:ascii="Times New Roman" w:eastAsia="Times New Roman" w:hAnsi="Times New Roman" w:cs="Times New Roman"/>
          <w:b/>
          <w:bCs/>
          <w:sz w:val="27"/>
          <w:szCs w:val="27"/>
        </w:rPr>
        <w:t>Measures of treatment effect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04D3">
        <w:rPr>
          <w:rFonts w:ascii="Times New Roman" w:eastAsia="Times New Roman" w:hAnsi="Times New Roman" w:cs="Times New Roman"/>
          <w:b/>
          <w:bCs/>
          <w:sz w:val="27"/>
          <w:szCs w:val="27"/>
        </w:rPr>
        <w:t>Unit of analysis issues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04D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Dealing with missing data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04D3">
        <w:rPr>
          <w:rFonts w:ascii="Times New Roman" w:eastAsia="Times New Roman" w:hAnsi="Times New Roman" w:cs="Times New Roman"/>
          <w:b/>
          <w:bCs/>
          <w:sz w:val="27"/>
          <w:szCs w:val="27"/>
        </w:rPr>
        <w:t>Assessment of heterogeneity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04D3">
        <w:rPr>
          <w:rFonts w:ascii="Times New Roman" w:eastAsia="Times New Roman" w:hAnsi="Times New Roman" w:cs="Times New Roman"/>
          <w:b/>
          <w:bCs/>
          <w:sz w:val="27"/>
          <w:szCs w:val="27"/>
        </w:rPr>
        <w:t>Assessment of reporting biases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04D3">
        <w:rPr>
          <w:rFonts w:ascii="Times New Roman" w:eastAsia="Times New Roman" w:hAnsi="Times New Roman" w:cs="Times New Roman"/>
          <w:b/>
          <w:bCs/>
          <w:sz w:val="27"/>
          <w:szCs w:val="27"/>
        </w:rPr>
        <w:t>Data synthesis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04D3">
        <w:rPr>
          <w:rFonts w:ascii="Times New Roman" w:eastAsia="Times New Roman" w:hAnsi="Times New Roman" w:cs="Times New Roman"/>
          <w:b/>
          <w:bCs/>
          <w:sz w:val="27"/>
          <w:szCs w:val="27"/>
        </w:rPr>
        <w:t>Subgroup analysis and investigation of heterogeneity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04D3">
        <w:rPr>
          <w:rFonts w:ascii="Times New Roman" w:eastAsia="Times New Roman" w:hAnsi="Times New Roman" w:cs="Times New Roman"/>
          <w:b/>
          <w:bCs/>
          <w:sz w:val="27"/>
          <w:szCs w:val="27"/>
        </w:rPr>
        <w:t>Sensitivity analysis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0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Acknowledgements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0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Contributions of authors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0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Declarations of interest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0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Published notes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0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Additional tables 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0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Other references  </w:t>
      </w:r>
    </w:p>
    <w:p w:rsidR="00C704D3" w:rsidRPr="00084294" w:rsidRDefault="00084294" w:rsidP="000842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Additional references </w:t>
      </w:r>
      <w:r w:rsidR="00C704D3" w:rsidRPr="00C704D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04D3">
        <w:rPr>
          <w:rFonts w:ascii="Times New Roman" w:eastAsia="Times New Roman" w:hAnsi="Times New Roman" w:cs="Times New Roman"/>
          <w:b/>
          <w:bCs/>
          <w:sz w:val="36"/>
          <w:szCs w:val="36"/>
        </w:rPr>
        <w:t>Other published versions of this review  </w:t>
      </w:r>
    </w:p>
    <w:p w:rsidR="00C704D3" w:rsidRPr="00084294" w:rsidRDefault="00C704D3" w:rsidP="000842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70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Figures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0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Sources of support  </w:t>
      </w:r>
    </w:p>
    <w:p w:rsidR="00C704D3" w:rsidRPr="00C704D3" w:rsidRDefault="00C704D3" w:rsidP="00C704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04D3">
        <w:rPr>
          <w:rFonts w:ascii="Times New Roman" w:eastAsia="Times New Roman" w:hAnsi="Times New Roman" w:cs="Times New Roman"/>
          <w:b/>
          <w:bCs/>
          <w:sz w:val="36"/>
          <w:szCs w:val="36"/>
        </w:rPr>
        <w:t>Internal sources  </w:t>
      </w:r>
    </w:p>
    <w:p w:rsidR="00C704D3" w:rsidRPr="00C704D3" w:rsidRDefault="00C704D3" w:rsidP="00084294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C704D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704D3" w:rsidRPr="00084294" w:rsidRDefault="00C704D3" w:rsidP="00084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4D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0" type="#_x0000_t75" style="width:1in;height:18pt" o:ole="">
            <v:imagedata r:id="rId5" o:title=""/>
          </v:shape>
          <w:control r:id="rId9" w:name="DefaultOcxName41" w:shapeid="_x0000_i1040"/>
        </w:object>
      </w:r>
      <w:r w:rsidRPr="00C704D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3" type="#_x0000_t75" style="width:1in;height:18pt" o:ole="">
            <v:imagedata r:id="rId10" o:title=""/>
          </v:shape>
          <w:control r:id="rId11" w:name="DefaultOcxName51" w:shapeid="_x0000_i1043"/>
        </w:object>
      </w:r>
      <w:r w:rsidRPr="00C704D3">
        <w:rPr>
          <w:rFonts w:ascii="Arial" w:eastAsia="Times New Roman" w:hAnsi="Arial" w:cs="Arial"/>
          <w:vanish/>
          <w:sz w:val="16"/>
          <w:szCs w:val="16"/>
        </w:rPr>
        <w:t>Bottom of Form</w:t>
      </w:r>
      <w:r w:rsidRPr="00C704D3">
        <w:rPr>
          <w:rFonts w:ascii="Times New Roman" w:eastAsia="Times New Roman" w:hAnsi="Times New Roman" w:cs="Times New Roman"/>
          <w:b/>
          <w:bCs/>
          <w:sz w:val="36"/>
          <w:szCs w:val="36"/>
        </w:rPr>
        <w:t>External sources  </w:t>
      </w:r>
    </w:p>
    <w:p w:rsidR="00C704D3" w:rsidRPr="00C704D3" w:rsidRDefault="00C704D3" w:rsidP="00C704D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704D3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C704D3" w:rsidRPr="00084294" w:rsidRDefault="00084294" w:rsidP="000842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Feedback</w:t>
      </w:r>
      <w:r w:rsidR="00C704D3" w:rsidRPr="00C704D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704D3" w:rsidRPr="00C704D3" w:rsidRDefault="00C704D3" w:rsidP="00084294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C704D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E0AAC" w:rsidRPr="00C220EC" w:rsidRDefault="00C220EC" w:rsidP="00C220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Appendices</w:t>
      </w:r>
    </w:p>
    <w:sectPr w:rsidR="00AE0AAC" w:rsidRPr="00C2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54C"/>
    <w:multiLevelType w:val="multilevel"/>
    <w:tmpl w:val="D40A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34405"/>
    <w:multiLevelType w:val="multilevel"/>
    <w:tmpl w:val="7780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D3"/>
    <w:rsid w:val="00084294"/>
    <w:rsid w:val="00907646"/>
    <w:rsid w:val="00A73992"/>
    <w:rsid w:val="00AE0AAC"/>
    <w:rsid w:val="00B51927"/>
    <w:rsid w:val="00C220EC"/>
    <w:rsid w:val="00C7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6F0DDF10-BA46-4DB7-9572-B8062E60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0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0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04D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04D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04D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04D3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04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04D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47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3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0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3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8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6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7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89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8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2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King</dc:creator>
  <cp:keywords/>
  <dc:description/>
  <cp:lastModifiedBy>Taylor King</cp:lastModifiedBy>
  <cp:revision>2</cp:revision>
  <dcterms:created xsi:type="dcterms:W3CDTF">2019-01-04T21:24:00Z</dcterms:created>
  <dcterms:modified xsi:type="dcterms:W3CDTF">2019-01-04T21:24:00Z</dcterms:modified>
</cp:coreProperties>
</file>